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74D" w:rsidRPr="00A400F0" w:rsidRDefault="0078374D" w:rsidP="0078374D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Pr="00A400F0">
        <w:rPr>
          <w:rFonts w:ascii="Times New Roman" w:hAnsi="Times New Roman" w:cs="Times New Roman"/>
          <w:b/>
        </w:rPr>
        <w:t>окументаци</w:t>
      </w:r>
      <w:r>
        <w:rPr>
          <w:rFonts w:ascii="Times New Roman" w:hAnsi="Times New Roman" w:cs="Times New Roman"/>
          <w:b/>
        </w:rPr>
        <w:t>я</w:t>
      </w:r>
      <w:r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78374D" w:rsidRPr="00A400F0" w:rsidRDefault="0078374D" w:rsidP="0078374D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 на основании п. </w:t>
      </w:r>
      <w:r w:rsidR="00D92D53">
        <w:rPr>
          <w:color w:val="auto"/>
        </w:rPr>
        <w:t>5.1.7.2.</w:t>
      </w:r>
      <w:r w:rsidRPr="00A400F0">
        <w:rPr>
          <w:color w:val="auto"/>
        </w:rPr>
        <w:t xml:space="preserve"> Положения о закупках товаров, работ, услуг для нужд АО «ГНИВЦ».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</w:t>
      </w:r>
      <w:r w:rsidR="00D92D53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D92D53">
        <w:rPr>
          <w:color w:val="auto"/>
        </w:rPr>
        <w:t>ООО «ЦСС-Сервис»</w:t>
      </w:r>
      <w:r w:rsidRPr="00A400F0">
        <w:rPr>
          <w:color w:val="auto"/>
        </w:rPr>
        <w:t>, ИНН</w:t>
      </w:r>
      <w:r w:rsidR="00D92D53">
        <w:rPr>
          <w:color w:val="auto"/>
        </w:rPr>
        <w:t xml:space="preserve"> 7724314540</w:t>
      </w:r>
      <w:r w:rsidRPr="00A400F0">
        <w:rPr>
          <w:color w:val="auto"/>
        </w:rPr>
        <w:t>, КПП</w:t>
      </w:r>
      <w:r w:rsidR="00D92D53">
        <w:rPr>
          <w:color w:val="auto"/>
        </w:rPr>
        <w:t xml:space="preserve"> 772401001</w:t>
      </w:r>
      <w:r w:rsidRPr="00A400F0">
        <w:rPr>
          <w:color w:val="auto"/>
        </w:rPr>
        <w:t>, ОГРН</w:t>
      </w:r>
      <w:r w:rsidR="00D92D53">
        <w:rPr>
          <w:color w:val="auto"/>
        </w:rPr>
        <w:t xml:space="preserve"> 1157746343028</w:t>
      </w:r>
      <w:r w:rsidRPr="00A400F0">
        <w:rPr>
          <w:color w:val="auto"/>
        </w:rPr>
        <w:t>.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является субъектом малого или среднего предпринимательства - </w:t>
      </w:r>
      <w:r w:rsidRPr="00A400F0">
        <w:rPr>
          <w:i/>
          <w:color w:val="auto"/>
        </w:rPr>
        <w:t>да</w:t>
      </w:r>
      <w:r w:rsidRPr="00A400F0">
        <w:rPr>
          <w:color w:val="auto"/>
        </w:rPr>
        <w:t>.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Заказчиком предусмотрена возможность заключения договора финансирования под уступку денежного требования в порядке, предусмотренном Главой 43 Гражданского кодекса Российской Федерации - </w:t>
      </w:r>
      <w:r w:rsidRPr="00A400F0">
        <w:rPr>
          <w:i/>
          <w:color w:val="auto"/>
        </w:rPr>
        <w:t>нет</w:t>
      </w:r>
      <w:r w:rsidRPr="00A400F0">
        <w:rPr>
          <w:color w:val="auto"/>
        </w:rPr>
        <w:t>.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содержанию, форме, оформлению и составу заявки на участие в закупке –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количественных и качественных характеристик –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Место, условия и сроки (периоды) поставки товара, выполнения работ, оказания услуг – </w:t>
      </w:r>
      <w:r w:rsidR="00D92D53">
        <w:rPr>
          <w:color w:val="auto"/>
        </w:rPr>
        <w:t xml:space="preserve">г. Москва, </w:t>
      </w:r>
      <w:r w:rsidR="00ED3C11">
        <w:rPr>
          <w:color w:val="auto"/>
        </w:rPr>
        <w:t>Походный проезд, домовладение 3</w:t>
      </w:r>
      <w:bookmarkStart w:id="0" w:name="_GoBack"/>
      <w:bookmarkEnd w:id="0"/>
      <w:r w:rsidR="00D92D53">
        <w:rPr>
          <w:color w:val="auto"/>
        </w:rPr>
        <w:t>, строение 1, с 01 октября 2016 г. по 31 декабря 2016 г.</w:t>
      </w:r>
      <w:r w:rsidRPr="00A400F0">
        <w:rPr>
          <w:color w:val="auto"/>
        </w:rPr>
        <w:t xml:space="preserve">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Сведения о начальной (максимальной) цене договора (цене лота)</w:t>
      </w:r>
      <w:r w:rsidRPr="00A400F0">
        <w:rPr>
          <w:color w:val="auto"/>
          <w:sz w:val="20"/>
          <w:szCs w:val="20"/>
        </w:rPr>
        <w:t xml:space="preserve"> </w:t>
      </w:r>
      <w:r w:rsidR="00D92D53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D92D53">
        <w:rPr>
          <w:color w:val="auto"/>
        </w:rPr>
        <w:t>5 000 000 рублей 00 копеек</w:t>
      </w:r>
      <w:r w:rsidRPr="00A400F0">
        <w:rPr>
          <w:color w:val="auto"/>
        </w:rPr>
        <w:t xml:space="preserve">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Форма, сроки и порядок оплаты товара, работ, услуг </w:t>
      </w:r>
      <w:r w:rsidR="00D92D53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D92D53">
        <w:rPr>
          <w:color w:val="auto"/>
        </w:rPr>
        <w:t>в течение 45 дней с даты подписания Акта сдачи-приемки оказанных услуг, при условии поступления денежных средств от ФНС России на расчетный счет Заказчика.</w:t>
      </w:r>
      <w:r w:rsidRPr="00A400F0">
        <w:rPr>
          <w:color w:val="auto"/>
        </w:rPr>
        <w:t xml:space="preserve">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 Порядок формирования цены договора (цены лота) (с учётом или без учёта расходов на перевозку, страхование, уплату таможенных пошлин, налогов и других обязательных платежей) – не установлен.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Порядок, место, дата начала и дата окончания срока подачи заявок на участие в закупке –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не предоставляются.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не подводятся.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Критерии оценки и сопоставления заявок на участие в закупке – не установлены. </w:t>
      </w:r>
    </w:p>
    <w:p w:rsidR="0078374D" w:rsidRPr="00A400F0" w:rsidRDefault="0078374D" w:rsidP="0078374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Порядок оценки и сопоставления заявок на участие в закупке – не установлен.</w:t>
      </w:r>
    </w:p>
    <w:p w:rsidR="00F36A7B" w:rsidRDefault="00F36A7B"/>
    <w:sectPr w:rsidR="00F3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74D"/>
    <w:rsid w:val="0078374D"/>
    <w:rsid w:val="00D92D53"/>
    <w:rsid w:val="00ED3C11"/>
    <w:rsid w:val="00F3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EDC9C-1A84-4DCD-BE5A-172976C0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7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37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Ольга Вячеславовна</dc:creator>
  <cp:keywords/>
  <dc:description/>
  <cp:lastModifiedBy>Дмитриева Ольга Вячеславовна</cp:lastModifiedBy>
  <cp:revision>3</cp:revision>
  <dcterms:created xsi:type="dcterms:W3CDTF">2016-12-23T07:43:00Z</dcterms:created>
  <dcterms:modified xsi:type="dcterms:W3CDTF">2016-12-23T07:59:00Z</dcterms:modified>
</cp:coreProperties>
</file>